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6" w:lineRule="atLeast"/>
        <w:ind w:left="0" w:right="0" w:firstLine="0"/>
        <w:jc w:val="center"/>
        <w:rPr>
          <w:rFonts w:hint="eastAsia" w:cs="宋体"/>
          <w:b/>
          <w:bCs/>
          <w:i w:val="0"/>
          <w:iCs w:val="0"/>
          <w:caps w:val="0"/>
          <w:color w:val="333333"/>
          <w:spacing w:val="0"/>
          <w:sz w:val="36"/>
          <w:szCs w:val="36"/>
          <w:shd w:val="clear" w:fill="FFFFFF"/>
          <w:lang w:eastAsia="zh-CN"/>
        </w:rPr>
      </w:pPr>
      <w:r>
        <w:rPr>
          <w:rFonts w:hint="eastAsia" w:cs="宋体"/>
          <w:b/>
          <w:bCs/>
          <w:i w:val="0"/>
          <w:iCs w:val="0"/>
          <w:caps w:val="0"/>
          <w:color w:val="333333"/>
          <w:spacing w:val="0"/>
          <w:sz w:val="36"/>
          <w:szCs w:val="36"/>
          <w:shd w:val="clear" w:fill="FFFFFF"/>
          <w:lang w:eastAsia="zh-CN"/>
        </w:rPr>
        <w:t>六安市红十字中心血站血小板保存箱、血液移动运输箱采购项目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6" w:lineRule="atLeast"/>
        <w:ind w:left="0" w:right="0" w:firstLine="0"/>
        <w:jc w:val="center"/>
        <w:rPr>
          <w:rFonts w:ascii="微软雅黑" w:hAnsi="微软雅黑" w:eastAsia="微软雅黑" w:cs="微软雅黑"/>
          <w:b w:val="0"/>
          <w:bCs w:val="0"/>
          <w:i w:val="0"/>
          <w:iCs w:val="0"/>
          <w:caps w:val="0"/>
          <w:color w:val="333333"/>
          <w:spacing w:val="0"/>
          <w:sz w:val="32"/>
          <w:szCs w:val="32"/>
        </w:rPr>
      </w:pPr>
      <w:r>
        <w:rPr>
          <w:rFonts w:hint="eastAsia" w:ascii="宋体" w:hAnsi="宋体" w:eastAsia="宋体" w:cs="宋体"/>
          <w:b/>
          <w:bCs/>
          <w:i w:val="0"/>
          <w:iCs w:val="0"/>
          <w:caps w:val="0"/>
          <w:color w:val="333333"/>
          <w:spacing w:val="0"/>
          <w:sz w:val="36"/>
          <w:szCs w:val="36"/>
          <w:shd w:val="clear" w:fill="FFFFFF"/>
        </w:rPr>
        <w:t>成交结果公告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微软雅黑" w:hAnsi="微软雅黑" w:eastAsia="宋体" w:cs="微软雅黑"/>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shd w:val="clear" w:fill="FFFFFF"/>
          <w:lang w:val="en-US" w:eastAsia="zh-CN" w:bidi="ar"/>
        </w:rPr>
        <w:t>一、项目编号：</w:t>
      </w:r>
      <w:r>
        <w:rPr>
          <w:rFonts w:hint="eastAsia" w:ascii="宋体" w:hAnsi="宋体" w:eastAsia="宋体" w:cs="宋体"/>
          <w:b w:val="0"/>
          <w:bCs w:val="0"/>
          <w:i w:val="0"/>
          <w:iCs w:val="0"/>
          <w:caps w:val="0"/>
          <w:color w:val="333333"/>
          <w:spacing w:val="0"/>
          <w:kern w:val="0"/>
          <w:sz w:val="28"/>
          <w:szCs w:val="28"/>
          <w:shd w:val="clear" w:fill="FFFFFF"/>
          <w:lang w:val="en-US" w:eastAsia="zh-CN" w:bidi="ar"/>
        </w:rPr>
        <w:t>TJGJ-H-20210512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微软雅黑" w:hAnsi="微软雅黑" w:eastAsia="宋体" w:cs="微软雅黑"/>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shd w:val="clear" w:fill="FFFFFF"/>
          <w:lang w:val="en-US" w:eastAsia="zh-CN" w:bidi="ar"/>
        </w:rPr>
        <w:t>二、项目名称：</w:t>
      </w:r>
      <w:r>
        <w:rPr>
          <w:rFonts w:hint="eastAsia" w:ascii="宋体" w:hAnsi="宋体" w:eastAsia="宋体" w:cs="宋体"/>
          <w:b w:val="0"/>
          <w:bCs w:val="0"/>
          <w:i w:val="0"/>
          <w:iCs w:val="0"/>
          <w:caps w:val="0"/>
          <w:color w:val="333333"/>
          <w:spacing w:val="0"/>
          <w:kern w:val="0"/>
          <w:sz w:val="28"/>
          <w:szCs w:val="28"/>
          <w:shd w:val="clear" w:fill="FFFFFF"/>
          <w:lang w:val="en-US" w:eastAsia="zh-CN" w:bidi="ar"/>
        </w:rPr>
        <w:t>六安市红十字中心血站血小板保存箱、血液移动运输箱采购项目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微软雅黑" w:hAnsi="微软雅黑" w:eastAsia="宋体" w:cs="微软雅黑"/>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shd w:val="clear" w:fill="FFFFFF"/>
          <w:lang w:val="en-US" w:eastAsia="zh-CN" w:bidi="ar"/>
        </w:rPr>
        <w:t>三、成交信息：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0" w:firstLineChars="200"/>
        <w:jc w:val="left"/>
        <w:textAlignment w:val="auto"/>
        <w:rPr>
          <w:rFonts w:hint="eastAsia" w:ascii="微软雅黑" w:hAnsi="微软雅黑" w:eastAsia="宋体" w:cs="微软雅黑"/>
          <w:i w:val="0"/>
          <w:iCs w:val="0"/>
          <w:caps w:val="0"/>
          <w:color w:val="333333"/>
          <w:spacing w:val="0"/>
          <w:sz w:val="28"/>
          <w:szCs w:val="28"/>
          <w:lang w:val="en-US" w:eastAsia="zh-CN"/>
        </w:rPr>
      </w:pPr>
      <w:r>
        <w:rPr>
          <w:rFonts w:hint="eastAsia" w:ascii="宋体" w:hAnsi="宋体" w:eastAsia="宋体" w:cs="宋体"/>
          <w:i w:val="0"/>
          <w:iCs w:val="0"/>
          <w:caps w:val="0"/>
          <w:color w:val="333333"/>
          <w:spacing w:val="0"/>
          <w:kern w:val="0"/>
          <w:sz w:val="28"/>
          <w:szCs w:val="28"/>
          <w:shd w:val="clear" w:fill="FFFFFF"/>
          <w:lang w:val="en-US" w:eastAsia="zh-CN" w:bidi="ar"/>
        </w:rPr>
        <w:t>供应商名称：六安瑞邦医疗器械销售有限公司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0" w:firstLineChars="200"/>
        <w:jc w:val="left"/>
        <w:textAlignment w:val="auto"/>
        <w:rPr>
          <w:rFonts w:hint="default" w:ascii="微软雅黑" w:hAnsi="微软雅黑" w:eastAsia="宋体" w:cs="微软雅黑"/>
          <w:i w:val="0"/>
          <w:iCs w:val="0"/>
          <w:caps w:val="0"/>
          <w:color w:val="333333"/>
          <w:spacing w:val="0"/>
          <w:sz w:val="28"/>
          <w:szCs w:val="28"/>
          <w:lang w:val="en-US"/>
        </w:rPr>
      </w:pPr>
      <w:r>
        <w:rPr>
          <w:rFonts w:hint="eastAsia" w:ascii="宋体" w:hAnsi="宋体" w:eastAsia="宋体" w:cs="宋体"/>
          <w:i w:val="0"/>
          <w:iCs w:val="0"/>
          <w:caps w:val="0"/>
          <w:color w:val="333333"/>
          <w:spacing w:val="0"/>
          <w:kern w:val="0"/>
          <w:sz w:val="28"/>
          <w:szCs w:val="28"/>
          <w:shd w:val="clear" w:fill="FFFFFF"/>
          <w:lang w:val="en-US" w:eastAsia="zh-CN" w:bidi="ar"/>
        </w:rPr>
        <w:t>供应商地址：安徽省六安市金安区皖西路健康苑12幢201商铺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0" w:firstLineChars="200"/>
        <w:jc w:val="left"/>
        <w:textAlignment w:val="auto"/>
        <w:rPr>
          <w:rFonts w:hint="eastAsia" w:ascii="微软雅黑" w:hAnsi="微软雅黑" w:eastAsia="宋体" w:cs="微软雅黑"/>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成交金额：34800.00元（叁万肆仟捌佰元整）</w:t>
      </w:r>
    </w:p>
    <w:tbl>
      <w:tblPr>
        <w:tblStyle w:val="4"/>
        <w:tblpPr w:leftFromText="180" w:rightFromText="180" w:vertAnchor="text" w:horzAnchor="page" w:tblpX="2075" w:tblpY="625"/>
        <w:tblOverlap w:val="neve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864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8" w:hRule="atLeast"/>
        </w:trPr>
        <w:tc>
          <w:tcPr>
            <w:tcW w:w="864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货物类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635" w:hRule="atLeast"/>
        </w:trPr>
        <w:tc>
          <w:tcPr>
            <w:tcW w:w="864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名称：六安市红十字中心血站血小板保存箱、血液移动运输箱采购项目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default"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品牌：XHZ-IIIA型血小板恒温振荡保存箱、海尔医用血液恒温运转B型号产品HZY-35B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规格型号：详见附件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default"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数量：1台、2台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default"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单价：34800.00元</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微软雅黑" w:hAnsi="微软雅黑" w:eastAsia="宋体" w:cs="微软雅黑"/>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shd w:val="clear" w:fill="FFFFFF"/>
          <w:lang w:val="en-US" w:eastAsia="zh-CN" w:bidi="ar"/>
        </w:rPr>
        <w:t>四、主要标的信息：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宋体" w:hAnsi="宋体" w:eastAsia="宋体" w:cs="宋体"/>
          <w:b/>
          <w:bCs/>
          <w:i w:val="0"/>
          <w:iCs w:val="0"/>
          <w:caps w:val="0"/>
          <w:color w:val="333333"/>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宋体" w:hAnsi="宋体" w:eastAsia="宋体" w:cs="宋体"/>
          <w:b/>
          <w:bCs/>
          <w:i w:val="0"/>
          <w:iCs w:val="0"/>
          <w:caps w:val="0"/>
          <w:color w:val="333333"/>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宋体" w:hAnsi="宋体" w:eastAsia="宋体" w:cs="宋体"/>
          <w:b/>
          <w:bCs/>
          <w:i w:val="0"/>
          <w:iCs w:val="0"/>
          <w:caps w:val="0"/>
          <w:color w:val="333333"/>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宋体" w:hAnsi="宋体" w:eastAsia="宋体" w:cs="宋体"/>
          <w:b/>
          <w:bCs/>
          <w:i w:val="0"/>
          <w:iCs w:val="0"/>
          <w:caps w:val="0"/>
          <w:color w:val="333333"/>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宋体" w:hAnsi="宋体" w:eastAsia="宋体" w:cs="宋体"/>
          <w:b/>
          <w:bCs/>
          <w:i w:val="0"/>
          <w:iCs w:val="0"/>
          <w:caps w:val="0"/>
          <w:color w:val="333333"/>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宋体" w:hAnsi="宋体" w:eastAsia="宋体" w:cs="宋体"/>
          <w:b/>
          <w:bCs/>
          <w:i w:val="0"/>
          <w:iCs w:val="0"/>
          <w:caps w:val="0"/>
          <w:color w:val="333333"/>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宋体" w:hAnsi="宋体" w:eastAsia="宋体" w:cs="宋体"/>
          <w:b/>
          <w:bCs/>
          <w:i w:val="0"/>
          <w:iCs w:val="0"/>
          <w:caps w:val="0"/>
          <w:color w:val="333333"/>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宋体" w:hAnsi="宋体" w:eastAsia="宋体" w:cs="宋体"/>
          <w:b/>
          <w:bCs/>
          <w:i w:val="0"/>
          <w:iCs w:val="0"/>
          <w:caps w:val="0"/>
          <w:color w:val="333333"/>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宋体" w:hAnsi="宋体" w:eastAsia="宋体" w:cs="宋体"/>
          <w:b/>
          <w:bCs/>
          <w:i w:val="0"/>
          <w:iCs w:val="0"/>
          <w:caps w:val="0"/>
          <w:color w:val="333333"/>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宋体" w:hAnsi="宋体" w:eastAsia="宋体" w:cs="宋体"/>
          <w:b/>
          <w:bCs/>
          <w:i w:val="0"/>
          <w:iCs w:val="0"/>
          <w:caps w:val="0"/>
          <w:color w:val="333333"/>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default" w:ascii="微软雅黑" w:hAnsi="微软雅黑" w:eastAsia="宋体" w:cs="微软雅黑"/>
          <w:i w:val="0"/>
          <w:iCs w:val="0"/>
          <w:caps w:val="0"/>
          <w:color w:val="333333"/>
          <w:spacing w:val="0"/>
          <w:sz w:val="28"/>
          <w:szCs w:val="28"/>
          <w:lang w:val="en-US"/>
        </w:rPr>
      </w:pPr>
      <w:r>
        <w:rPr>
          <w:rFonts w:hint="eastAsia" w:ascii="宋体" w:hAnsi="宋体" w:eastAsia="宋体" w:cs="宋体"/>
          <w:b/>
          <w:bCs/>
          <w:i w:val="0"/>
          <w:iCs w:val="0"/>
          <w:caps w:val="0"/>
          <w:color w:val="333333"/>
          <w:spacing w:val="0"/>
          <w:kern w:val="0"/>
          <w:sz w:val="28"/>
          <w:szCs w:val="28"/>
          <w:shd w:val="clear" w:fill="FFFFFF"/>
          <w:lang w:val="en-US" w:eastAsia="zh-CN" w:bidi="ar"/>
        </w:rPr>
        <w:t>五、评审专家名单</w:t>
      </w:r>
      <w:r>
        <w:rPr>
          <w:rFonts w:hint="eastAsia" w:ascii="宋体" w:hAnsi="宋体" w:eastAsia="宋体" w:cs="宋体"/>
          <w:i w:val="0"/>
          <w:iCs w:val="0"/>
          <w:caps w:val="0"/>
          <w:color w:val="333333"/>
          <w:spacing w:val="0"/>
          <w:kern w:val="0"/>
          <w:sz w:val="28"/>
          <w:szCs w:val="28"/>
          <w:shd w:val="clear" w:fill="FFFFFF"/>
          <w:lang w:val="en-US" w:eastAsia="zh-CN" w:bidi="ar"/>
        </w:rPr>
        <w:t>：袁芳、李靖、权霞良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微软雅黑" w:hAnsi="微软雅黑" w:eastAsia="宋体" w:cs="微软雅黑"/>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shd w:val="clear" w:fill="FFFFFF"/>
          <w:lang w:val="en-US" w:eastAsia="zh-CN" w:bidi="ar"/>
        </w:rPr>
        <w:t>六、代理服务收费标准及金额</w:t>
      </w:r>
      <w:r>
        <w:rPr>
          <w:rFonts w:hint="eastAsia" w:ascii="宋体" w:hAnsi="宋体" w:eastAsia="宋体" w:cs="宋体"/>
          <w:i w:val="0"/>
          <w:iCs w:val="0"/>
          <w:caps w:val="0"/>
          <w:color w:val="333333"/>
          <w:spacing w:val="0"/>
          <w:kern w:val="0"/>
          <w:sz w:val="28"/>
          <w:szCs w:val="28"/>
          <w:shd w:val="clear" w:fill="FFFFFF"/>
          <w:lang w:val="en-US" w:eastAsia="zh-CN" w:bidi="ar"/>
        </w:rPr>
        <w:t>：按照询价文件的规定收取。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微软雅黑" w:hAnsi="微软雅黑" w:eastAsia="宋体" w:cs="微软雅黑"/>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shd w:val="clear" w:fill="FFFFFF"/>
          <w:lang w:val="en-US" w:eastAsia="zh-CN" w:bidi="ar"/>
        </w:rPr>
        <w:t>七、公告期限：</w:t>
      </w:r>
      <w:r>
        <w:rPr>
          <w:rFonts w:hint="eastAsia" w:ascii="宋体" w:hAnsi="宋体" w:eastAsia="宋体" w:cs="宋体"/>
          <w:i w:val="0"/>
          <w:iCs w:val="0"/>
          <w:caps w:val="0"/>
          <w:color w:val="333333"/>
          <w:spacing w:val="0"/>
          <w:kern w:val="0"/>
          <w:sz w:val="28"/>
          <w:szCs w:val="28"/>
          <w:shd w:val="clear" w:fill="FFFFFF"/>
          <w:lang w:val="en-US" w:eastAsia="zh-CN" w:bidi="ar"/>
        </w:rPr>
        <w:t>自本公告发布之日起1个工作日。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微软雅黑" w:hAnsi="微软雅黑" w:eastAsia="宋体" w:cs="微软雅黑"/>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shd w:val="clear" w:fill="FFFFFF"/>
          <w:lang w:val="en-US" w:eastAsia="zh-CN" w:bidi="ar"/>
        </w:rPr>
        <w:t>八、其他补充事宜。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0" w:firstLineChars="200"/>
        <w:jc w:val="left"/>
        <w:textAlignment w:val="auto"/>
        <w:rPr>
          <w:rFonts w:hint="eastAsia" w:ascii="微软雅黑" w:hAnsi="微软雅黑" w:eastAsia="宋体" w:cs="微软雅黑"/>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一）若投标单位对上述结果有异议，可在成交期限届满之日起7个工作日内以书面形式在工作时间向天鉴国际工程管理有限公司提出质疑，质疑材料递交地址：安徽省六安市皖西大道141号红叶大厦702室，联系电话：0564-2959202。若投标单位对质疑处理意见有异议，可在规定时间内以书面形式向六安市公共资源交易监督管理局交易督查科（地址：六安市梅山南路农业科技大厦4楼，电话：0564-5150911）提出投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0" w:firstLineChars="200"/>
        <w:jc w:val="left"/>
        <w:textAlignment w:val="auto"/>
        <w:rPr>
          <w:rFonts w:hint="eastAsia" w:ascii="微软雅黑" w:hAnsi="微软雅黑" w:eastAsia="宋体" w:cs="微软雅黑"/>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（二）质疑提起的条件及不予受理的情形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0" w:firstLineChars="200"/>
        <w:jc w:val="left"/>
        <w:textAlignment w:val="auto"/>
        <w:rPr>
          <w:rFonts w:hint="eastAsia" w:ascii="微软雅黑" w:hAnsi="微软雅黑" w:eastAsia="宋体" w:cs="微软雅黑"/>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根据《中华人民共和国政府采购法》、《中华人民共和国政府采购法实施条例》、财政部《政府采购质疑和投诉办法》等法律法规，现将质疑提起的条件及不予受理的情形告知如下：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0" w:firstLineChars="200"/>
        <w:jc w:val="left"/>
        <w:textAlignment w:val="auto"/>
        <w:rPr>
          <w:rFonts w:hint="eastAsia" w:ascii="微软雅黑" w:hAnsi="微软雅黑" w:eastAsia="宋体" w:cs="微软雅黑"/>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1、质疑应以书面形式实名提出，书面质疑材料应当包括以下内容：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0" w:firstLineChars="200"/>
        <w:jc w:val="left"/>
        <w:textAlignment w:val="auto"/>
        <w:rPr>
          <w:rFonts w:hint="eastAsia" w:ascii="微软雅黑" w:hAnsi="微软雅黑" w:eastAsia="宋体" w:cs="微软雅黑"/>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（1）质疑人的名称、地址、邮编、联系人及联系电话；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0" w:firstLineChars="200"/>
        <w:jc w:val="left"/>
        <w:textAlignment w:val="auto"/>
        <w:rPr>
          <w:rFonts w:hint="eastAsia" w:ascii="微软雅黑" w:hAnsi="微软雅黑" w:eastAsia="宋体" w:cs="微软雅黑"/>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（2）采购人名称、项目名称、项目编号、包别号（如有）；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0" w:firstLineChars="200"/>
        <w:jc w:val="left"/>
        <w:textAlignment w:val="auto"/>
        <w:rPr>
          <w:rFonts w:hint="eastAsia" w:ascii="微软雅黑" w:hAnsi="微软雅黑" w:eastAsia="宋体" w:cs="微软雅黑"/>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（3）被质疑人名称；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0" w:firstLineChars="200"/>
        <w:jc w:val="left"/>
        <w:textAlignment w:val="auto"/>
        <w:rPr>
          <w:rFonts w:hint="eastAsia" w:ascii="微软雅黑" w:hAnsi="微软雅黑" w:eastAsia="宋体" w:cs="微软雅黑"/>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（4）具体的质疑事项、基本事实及必要的证明材料；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0" w:firstLineChars="200"/>
        <w:jc w:val="left"/>
        <w:textAlignment w:val="auto"/>
        <w:rPr>
          <w:rFonts w:hint="eastAsia" w:ascii="微软雅黑" w:hAnsi="微软雅黑" w:eastAsia="宋体" w:cs="微软雅黑"/>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（5）明确的请求及主张；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0" w:firstLineChars="200"/>
        <w:jc w:val="left"/>
        <w:textAlignment w:val="auto"/>
        <w:rPr>
          <w:rFonts w:hint="eastAsia" w:ascii="微软雅黑" w:hAnsi="微软雅黑" w:eastAsia="宋体" w:cs="微软雅黑"/>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（6）必要的法律依据；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0" w:firstLineChars="200"/>
        <w:jc w:val="left"/>
        <w:textAlignment w:val="auto"/>
        <w:rPr>
          <w:rFonts w:hint="eastAsia" w:ascii="微软雅黑" w:hAnsi="微软雅黑" w:eastAsia="宋体" w:cs="微软雅黑"/>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（7）提起质疑的日期。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0" w:firstLineChars="200"/>
        <w:jc w:val="left"/>
        <w:textAlignment w:val="auto"/>
        <w:rPr>
          <w:rFonts w:hint="eastAsia" w:ascii="微软雅黑" w:hAnsi="微软雅黑" w:eastAsia="宋体" w:cs="微软雅黑"/>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质疑人为法人或者其他组织的，应当由法定代表人或其委托代理人（需有委托授权书）签字并加盖公章。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0" w:firstLineChars="200"/>
        <w:jc w:val="left"/>
        <w:textAlignment w:val="auto"/>
        <w:rPr>
          <w:rFonts w:hint="eastAsia" w:ascii="微软雅黑" w:hAnsi="微软雅黑" w:eastAsia="宋体" w:cs="微软雅黑"/>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2、有下列情形之一的，不予受理：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0" w:firstLineChars="200"/>
        <w:jc w:val="left"/>
        <w:textAlignment w:val="auto"/>
        <w:rPr>
          <w:rFonts w:hint="eastAsia" w:ascii="微软雅黑" w:hAnsi="微软雅黑" w:eastAsia="宋体" w:cs="微软雅黑"/>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（1）提起质疑的主体不是参与该政府采购项目活动的供应商；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0" w:firstLineChars="200"/>
        <w:jc w:val="left"/>
        <w:textAlignment w:val="auto"/>
        <w:rPr>
          <w:rFonts w:hint="eastAsia" w:ascii="微软雅黑" w:hAnsi="微软雅黑" w:eastAsia="宋体" w:cs="微软雅黑"/>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（2）提起质疑的时间超过规定时限的；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0" w:firstLineChars="200"/>
        <w:jc w:val="left"/>
        <w:textAlignment w:val="auto"/>
        <w:rPr>
          <w:rFonts w:hint="eastAsia" w:ascii="微软雅黑" w:hAnsi="微软雅黑" w:eastAsia="宋体" w:cs="微软雅黑"/>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（3）质疑材料不完整的；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0" w:firstLineChars="200"/>
        <w:jc w:val="left"/>
        <w:textAlignment w:val="auto"/>
        <w:rPr>
          <w:rFonts w:hint="eastAsia" w:ascii="微软雅黑" w:hAnsi="微软雅黑" w:eastAsia="宋体" w:cs="微软雅黑"/>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（4）质疑事项含有主观猜测等内容且未提供有效线索、难以查证的；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0" w:firstLineChars="200"/>
        <w:jc w:val="left"/>
        <w:textAlignment w:val="auto"/>
        <w:rPr>
          <w:rFonts w:hint="eastAsia" w:ascii="微软雅黑" w:hAnsi="微软雅黑" w:eastAsia="宋体" w:cs="微软雅黑"/>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（5）对其他供应商的投标文件详细内容质疑，无法提供合法来源渠道的；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0" w:firstLineChars="200"/>
        <w:jc w:val="left"/>
        <w:textAlignment w:val="auto"/>
        <w:rPr>
          <w:rFonts w:hint="eastAsia" w:ascii="微软雅黑" w:hAnsi="微软雅黑" w:eastAsia="宋体" w:cs="微软雅黑"/>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（6）质疑事项已进入投诉处理、行政复议或行政诉讼程序的。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微软雅黑" w:hAnsi="微软雅黑" w:eastAsia="宋体" w:cs="微软雅黑"/>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shd w:val="clear" w:fill="FFFFFF"/>
          <w:lang w:val="en-US" w:eastAsia="zh-CN" w:bidi="ar"/>
        </w:rPr>
        <w:t>九、凡对本次公告内容提出询问，请按以下方式联系。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0" w:firstLineChars="200"/>
        <w:jc w:val="left"/>
        <w:textAlignment w:val="auto"/>
        <w:rPr>
          <w:rFonts w:hint="eastAsia" w:ascii="微软雅黑" w:hAnsi="微软雅黑" w:eastAsia="宋体" w:cs="微软雅黑"/>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1.采购人信息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0" w:firstLineChars="200"/>
        <w:jc w:val="left"/>
        <w:textAlignment w:val="auto"/>
        <w:rPr>
          <w:rFonts w:hint="eastAsia" w:ascii="微软雅黑" w:hAnsi="微软雅黑" w:eastAsia="宋体" w:cs="微软雅黑"/>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名 称：六安市红十字中心血站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0" w:firstLineChars="200"/>
        <w:jc w:val="left"/>
        <w:textAlignment w:val="auto"/>
        <w:rPr>
          <w:rFonts w:hint="eastAsia" w:ascii="微软雅黑" w:hAnsi="微软雅黑" w:eastAsia="宋体" w:cs="微软雅黑"/>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地址：六安市金安区皖西大道与迎宾大道交叉口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0" w:firstLineChars="200"/>
        <w:jc w:val="left"/>
        <w:textAlignment w:val="auto"/>
        <w:rPr>
          <w:rFonts w:hint="eastAsia" w:ascii="微软雅黑" w:hAnsi="微软雅黑" w:eastAsia="宋体" w:cs="微软雅黑"/>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联系方式：0564-3630655</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0" w:firstLineChars="200"/>
        <w:jc w:val="left"/>
        <w:textAlignment w:val="auto"/>
        <w:rPr>
          <w:rFonts w:hint="eastAsia" w:ascii="微软雅黑" w:hAnsi="微软雅黑" w:eastAsia="宋体" w:cs="微软雅黑"/>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2.采购代理机构信息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0" w:firstLineChars="200"/>
        <w:jc w:val="left"/>
        <w:textAlignment w:val="auto"/>
        <w:rPr>
          <w:rFonts w:hint="eastAsia" w:ascii="微软雅黑" w:hAnsi="微软雅黑" w:eastAsia="宋体" w:cs="微软雅黑"/>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名 称：天鉴国际工程管理有限公司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0" w:firstLineChars="200"/>
        <w:jc w:val="left"/>
        <w:textAlignment w:val="auto"/>
        <w:rPr>
          <w:rFonts w:hint="eastAsia" w:ascii="微软雅黑" w:hAnsi="微软雅黑" w:eastAsia="宋体" w:cs="微软雅黑"/>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地 址：安徽省六安市皖西大道141号红叶大厦702室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0" w:firstLineChars="200"/>
        <w:jc w:val="left"/>
        <w:textAlignment w:val="auto"/>
        <w:rPr>
          <w:rFonts w:hint="eastAsia" w:ascii="微软雅黑" w:hAnsi="微软雅黑" w:eastAsia="宋体" w:cs="微软雅黑"/>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联系方式：0564-2959202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0" w:firstLineChars="200"/>
        <w:jc w:val="left"/>
        <w:textAlignment w:val="auto"/>
        <w:rPr>
          <w:rFonts w:hint="eastAsia" w:ascii="微软雅黑" w:hAnsi="微软雅黑" w:eastAsia="宋体" w:cs="微软雅黑"/>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3.项目联系方式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0" w:firstLineChars="200"/>
        <w:jc w:val="both"/>
        <w:textAlignment w:val="auto"/>
        <w:rPr>
          <w:rFonts w:hint="eastAsia" w:ascii="微软雅黑" w:hAnsi="微软雅黑" w:eastAsia="宋体"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项目联系人：</w:t>
      </w:r>
      <w:r>
        <w:rPr>
          <w:rFonts w:hint="eastAsia" w:ascii="宋体" w:hAnsi="宋体" w:eastAsia="宋体" w:cs="宋体"/>
          <w:i w:val="0"/>
          <w:iCs w:val="0"/>
          <w:caps w:val="0"/>
          <w:color w:val="333333"/>
          <w:spacing w:val="0"/>
          <w:sz w:val="28"/>
          <w:szCs w:val="28"/>
          <w:shd w:val="clear" w:fill="FFFFFF"/>
          <w:lang w:eastAsia="zh-CN"/>
        </w:rPr>
        <w:t>李</w:t>
      </w:r>
      <w:r>
        <w:rPr>
          <w:rFonts w:hint="eastAsia" w:ascii="宋体" w:hAnsi="宋体" w:eastAsia="宋体" w:cs="宋体"/>
          <w:i w:val="0"/>
          <w:iCs w:val="0"/>
          <w:caps w:val="0"/>
          <w:color w:val="333333"/>
          <w:spacing w:val="0"/>
          <w:sz w:val="28"/>
          <w:szCs w:val="28"/>
          <w:shd w:val="clear" w:fill="FFFFFF"/>
        </w:rPr>
        <w:t>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0" w:firstLineChars="200"/>
        <w:jc w:val="both"/>
        <w:textAlignment w:val="auto"/>
        <w:rPr>
          <w:rFonts w:hint="eastAsia" w:ascii="微软雅黑" w:hAnsi="微软雅黑" w:eastAsia="宋体" w:cs="微软雅黑"/>
          <w:i w:val="0"/>
          <w:iCs w:val="0"/>
          <w:caps w:val="0"/>
          <w:color w:val="333333"/>
          <w:spacing w:val="0"/>
          <w:sz w:val="28"/>
          <w:szCs w:val="28"/>
          <w:lang w:eastAsia="zh-CN"/>
        </w:rPr>
      </w:pPr>
      <w:r>
        <w:rPr>
          <w:rFonts w:hint="eastAsia" w:ascii="宋体" w:hAnsi="宋体" w:eastAsia="宋体" w:cs="宋体"/>
          <w:i w:val="0"/>
          <w:iCs w:val="0"/>
          <w:caps w:val="0"/>
          <w:color w:val="333333"/>
          <w:spacing w:val="0"/>
          <w:sz w:val="28"/>
          <w:szCs w:val="28"/>
          <w:shd w:val="clear" w:fill="FFFFFF"/>
        </w:rPr>
        <w:t>电  话：</w:t>
      </w:r>
      <w:r>
        <w:rPr>
          <w:rFonts w:hint="eastAsia" w:ascii="宋体" w:hAnsi="宋体" w:eastAsia="宋体" w:cs="宋体"/>
          <w:i w:val="0"/>
          <w:iCs w:val="0"/>
          <w:caps w:val="0"/>
          <w:color w:val="333333"/>
          <w:spacing w:val="0"/>
          <w:sz w:val="28"/>
          <w:szCs w:val="28"/>
          <w:shd w:val="clear" w:fill="FFFFFF"/>
          <w:lang w:eastAsia="zh-CN"/>
        </w:rPr>
        <w:t>0564-2959202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六安市红十字中心血站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微软雅黑" w:hAnsi="微软雅黑" w:eastAsia="宋体" w:cs="微软雅黑"/>
          <w:i w:val="0"/>
          <w:iCs w:val="0"/>
          <w:caps w:val="0"/>
          <w:color w:val="333333"/>
          <w:spacing w:val="0"/>
          <w:sz w:val="28"/>
          <w:szCs w:val="28"/>
          <w:lang w:eastAsia="zh-CN"/>
        </w:rPr>
      </w:pPr>
      <w:r>
        <w:rPr>
          <w:rFonts w:hint="eastAsia" w:ascii="宋体" w:hAnsi="宋体" w:eastAsia="宋体" w:cs="宋体"/>
          <w:i w:val="0"/>
          <w:iCs w:val="0"/>
          <w:caps w:val="0"/>
          <w:color w:val="333333"/>
          <w:spacing w:val="0"/>
          <w:sz w:val="28"/>
          <w:szCs w:val="28"/>
          <w:shd w:val="clear" w:fill="FFFFFF"/>
          <w:lang w:eastAsia="zh-CN"/>
        </w:rPr>
        <w:t>天鉴国际工程管理有限公司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80"/>
        <w:jc w:val="right"/>
        <w:textAlignment w:val="auto"/>
        <w:rPr>
          <w:sz w:val="28"/>
          <w:szCs w:val="28"/>
        </w:rPr>
      </w:pPr>
      <w:r>
        <w:rPr>
          <w:rFonts w:hint="eastAsia" w:ascii="宋体" w:hAnsi="宋体" w:eastAsia="宋体" w:cs="宋体"/>
          <w:i w:val="0"/>
          <w:iCs w:val="0"/>
          <w:caps w:val="0"/>
          <w:color w:val="333333"/>
          <w:spacing w:val="0"/>
          <w:sz w:val="28"/>
          <w:szCs w:val="28"/>
          <w:shd w:val="clear" w:fill="FFFFFF"/>
        </w:rPr>
        <w:t>                    2021年</w:t>
      </w:r>
      <w:r>
        <w:rPr>
          <w:rFonts w:hint="eastAsia" w:ascii="宋体" w:hAnsi="宋体" w:eastAsia="宋体" w:cs="宋体"/>
          <w:i w:val="0"/>
          <w:iCs w:val="0"/>
          <w:caps w:val="0"/>
          <w:color w:val="333333"/>
          <w:spacing w:val="0"/>
          <w:sz w:val="28"/>
          <w:szCs w:val="28"/>
          <w:shd w:val="clear" w:fill="FFFFFF"/>
          <w:lang w:val="en-US" w:eastAsia="zh-CN"/>
        </w:rPr>
        <w:t>05</w:t>
      </w:r>
      <w:r>
        <w:rPr>
          <w:rFonts w:hint="eastAsia" w:ascii="宋体" w:hAnsi="宋体" w:eastAsia="宋体" w:cs="宋体"/>
          <w:i w:val="0"/>
          <w:iCs w:val="0"/>
          <w:caps w:val="0"/>
          <w:color w:val="333333"/>
          <w:spacing w:val="0"/>
          <w:sz w:val="28"/>
          <w:szCs w:val="28"/>
          <w:shd w:val="clear" w:fill="FFFFFF"/>
        </w:rPr>
        <w:t>月</w:t>
      </w:r>
      <w:r>
        <w:rPr>
          <w:rFonts w:hint="eastAsia" w:ascii="宋体" w:hAnsi="宋体" w:eastAsia="宋体" w:cs="宋体"/>
          <w:i w:val="0"/>
          <w:iCs w:val="0"/>
          <w:caps w:val="0"/>
          <w:color w:val="333333"/>
          <w:spacing w:val="0"/>
          <w:sz w:val="28"/>
          <w:szCs w:val="28"/>
          <w:shd w:val="clear" w:fill="FFFFFF"/>
          <w:lang w:val="en-US" w:eastAsia="zh-CN"/>
        </w:rPr>
        <w:t>17</w:t>
      </w:r>
      <w:r>
        <w:rPr>
          <w:rFonts w:hint="eastAsia" w:ascii="宋体" w:hAnsi="宋体" w:eastAsia="宋体" w:cs="宋体"/>
          <w:i w:val="0"/>
          <w:iCs w:val="0"/>
          <w:caps w:val="0"/>
          <w:color w:val="333333"/>
          <w:spacing w:val="0"/>
          <w:sz w:val="28"/>
          <w:szCs w:val="28"/>
          <w:shd w:val="clear" w:fill="FFFFFF"/>
        </w:rPr>
        <w:t>日</w:t>
      </w:r>
    </w:p>
    <w:sectPr>
      <w:pgSz w:w="23811" w:h="16838" w:orient="landscape"/>
      <w:pgMar w:top="1800" w:right="1440" w:bottom="1800" w:left="1440" w:header="851" w:footer="992" w:gutter="0"/>
      <w:cols w:equalWidth="0" w:num="2">
        <w:col w:w="10253" w:space="425"/>
        <w:col w:w="10253"/>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62F4A"/>
    <w:rsid w:val="02287606"/>
    <w:rsid w:val="0400127D"/>
    <w:rsid w:val="05326EB5"/>
    <w:rsid w:val="06C1527B"/>
    <w:rsid w:val="077D2CC9"/>
    <w:rsid w:val="0B251999"/>
    <w:rsid w:val="0B5C1664"/>
    <w:rsid w:val="0C0717BB"/>
    <w:rsid w:val="0C781273"/>
    <w:rsid w:val="10FA35CA"/>
    <w:rsid w:val="13A11D0B"/>
    <w:rsid w:val="157E7671"/>
    <w:rsid w:val="17B026D5"/>
    <w:rsid w:val="1B975118"/>
    <w:rsid w:val="1C013234"/>
    <w:rsid w:val="1E4A290E"/>
    <w:rsid w:val="204E35E3"/>
    <w:rsid w:val="20B44CF6"/>
    <w:rsid w:val="212256A7"/>
    <w:rsid w:val="218B14D7"/>
    <w:rsid w:val="219D4388"/>
    <w:rsid w:val="22267B6C"/>
    <w:rsid w:val="22BA73C0"/>
    <w:rsid w:val="26FD037E"/>
    <w:rsid w:val="2B0E56A1"/>
    <w:rsid w:val="2B38269E"/>
    <w:rsid w:val="2F865432"/>
    <w:rsid w:val="30C22A50"/>
    <w:rsid w:val="33075D5F"/>
    <w:rsid w:val="3CD87F2D"/>
    <w:rsid w:val="403839E8"/>
    <w:rsid w:val="413449B1"/>
    <w:rsid w:val="43F8461E"/>
    <w:rsid w:val="44B044C4"/>
    <w:rsid w:val="45413B3C"/>
    <w:rsid w:val="45587307"/>
    <w:rsid w:val="4A030207"/>
    <w:rsid w:val="4D550625"/>
    <w:rsid w:val="50A130CD"/>
    <w:rsid w:val="5159438D"/>
    <w:rsid w:val="52346A8C"/>
    <w:rsid w:val="56B77535"/>
    <w:rsid w:val="58331808"/>
    <w:rsid w:val="599F6476"/>
    <w:rsid w:val="5B1973CD"/>
    <w:rsid w:val="5CAD3D71"/>
    <w:rsid w:val="5EC86B1E"/>
    <w:rsid w:val="63380BFB"/>
    <w:rsid w:val="63993035"/>
    <w:rsid w:val="667E278A"/>
    <w:rsid w:val="6A5A7F9F"/>
    <w:rsid w:val="6EA964BE"/>
    <w:rsid w:val="78EE0AD0"/>
    <w:rsid w:val="790E4DA2"/>
    <w:rsid w:val="79A25EE6"/>
    <w:rsid w:val="7F4F0EEC"/>
    <w:rsid w:val="7F7C1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2021-04-22T07:29:00Z</dcterms:created>
  <dc:creator>Administrator</dc:creator>
  <cp:lastModifiedBy>Administrator</cp:lastModifiedBy>
  <dcterms:modified xsi:type="dcterms:W3CDTF">2021-05-17T07:21:33Z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C4530FA1B74B4B31BE110267AAF1E67B</vt:lpwstr>
  </property>
</Properties>
</file>